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A1" w:rsidRDefault="00BA04A1" w:rsidP="00EF3CFC">
      <w:pPr>
        <w:rPr>
          <w:sz w:val="28"/>
          <w:szCs w:val="28"/>
        </w:rPr>
      </w:pPr>
    </w:p>
    <w:p w:rsidR="00BA04A1" w:rsidRDefault="00BA04A1" w:rsidP="00EF3CFC">
      <w:pPr>
        <w:rPr>
          <w:sz w:val="28"/>
          <w:szCs w:val="28"/>
        </w:rPr>
      </w:pPr>
    </w:p>
    <w:p w:rsidR="00BA04A1" w:rsidRDefault="00BA04A1" w:rsidP="00EF3CFC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358"/>
        <w:tblW w:w="10329" w:type="dxa"/>
        <w:tblCellSpacing w:w="20" w:type="dxa"/>
        <w:tblLook w:val="01E0" w:firstRow="1" w:lastRow="1" w:firstColumn="1" w:lastColumn="1" w:noHBand="0" w:noVBand="0"/>
      </w:tblPr>
      <w:tblGrid>
        <w:gridCol w:w="3702"/>
        <w:gridCol w:w="1701"/>
        <w:gridCol w:w="4926"/>
      </w:tblGrid>
      <w:tr w:rsidR="00BA04A1" w:rsidRPr="006C1D51" w:rsidTr="00D9551D">
        <w:trPr>
          <w:trHeight w:val="2936"/>
          <w:tblCellSpacing w:w="20" w:type="dxa"/>
        </w:trPr>
        <w:tc>
          <w:tcPr>
            <w:tcW w:w="3642" w:type="dxa"/>
          </w:tcPr>
          <w:p w:rsidR="00BA04A1" w:rsidRPr="006C1D51" w:rsidRDefault="00BA04A1" w:rsidP="00BA04A1">
            <w:pPr>
              <w:rPr>
                <w:b/>
                <w:sz w:val="18"/>
                <w:szCs w:val="18"/>
              </w:rPr>
            </w:pPr>
            <w:r w:rsidRPr="006C1D51">
              <w:rPr>
                <w:b/>
                <w:sz w:val="18"/>
                <w:szCs w:val="18"/>
              </w:rPr>
              <w:t>Буряад Республикын</w:t>
            </w:r>
          </w:p>
          <w:p w:rsidR="00BA04A1" w:rsidRPr="006C1D51" w:rsidRDefault="00BA04A1" w:rsidP="00BA04A1">
            <w:pPr>
              <w:rPr>
                <w:b/>
                <w:sz w:val="18"/>
                <w:szCs w:val="18"/>
              </w:rPr>
            </w:pPr>
            <w:r w:rsidRPr="006C1D51">
              <w:rPr>
                <w:b/>
                <w:sz w:val="18"/>
                <w:szCs w:val="18"/>
              </w:rPr>
              <w:t>«Кабанскын аймаг</w:t>
            </w:r>
            <w:r w:rsidR="00974B49">
              <w:rPr>
                <w:b/>
                <w:sz w:val="18"/>
                <w:szCs w:val="18"/>
              </w:rPr>
              <w:t>ай</w:t>
            </w:r>
            <w:r w:rsidRPr="006C1D51">
              <w:rPr>
                <w:b/>
                <w:sz w:val="18"/>
                <w:szCs w:val="18"/>
              </w:rPr>
              <w:t xml:space="preserve">» </w:t>
            </w:r>
          </w:p>
          <w:p w:rsidR="00BA04A1" w:rsidRPr="00BA04A1" w:rsidRDefault="00BA04A1" w:rsidP="00BA04A1">
            <w:pPr>
              <w:rPr>
                <w:b/>
                <w:color w:val="000000"/>
                <w:sz w:val="18"/>
                <w:szCs w:val="28"/>
                <w:shd w:val="clear" w:color="auto" w:fill="FFFFFF"/>
              </w:rPr>
            </w:pPr>
            <w:r w:rsidRPr="00BA04A1">
              <w:rPr>
                <w:b/>
                <w:sz w:val="18"/>
                <w:szCs w:val="18"/>
              </w:rPr>
              <w:t xml:space="preserve">нютагай </w:t>
            </w:r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байгууламжын </w:t>
            </w:r>
          </w:p>
          <w:p w:rsidR="00BA04A1" w:rsidRPr="00BA04A1" w:rsidRDefault="00BA04A1" w:rsidP="00BA04A1">
            <w:pPr>
              <w:rPr>
                <w:b/>
                <w:color w:val="000000"/>
                <w:sz w:val="18"/>
                <w:szCs w:val="28"/>
                <w:shd w:val="clear" w:color="auto" w:fill="FFFFFF"/>
              </w:rPr>
            </w:pPr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нэмэлтэ </w:t>
            </w:r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  <w:lang w:val="en-US"/>
              </w:rPr>
              <w:t>h</w:t>
            </w:r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уралсалай  эмхи зургаан </w:t>
            </w:r>
          </w:p>
          <w:p w:rsidR="00BA04A1" w:rsidRPr="00BA04A1" w:rsidRDefault="00BA04A1" w:rsidP="00BA04A1">
            <w:pPr>
              <w:rPr>
                <w:b/>
                <w:color w:val="000000"/>
                <w:sz w:val="18"/>
                <w:szCs w:val="28"/>
                <w:shd w:val="clear" w:color="auto" w:fill="FFFFFF"/>
              </w:rPr>
            </w:pPr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«Бабушкинай   хүүгэдэй уран бүтээлэй байшан»</w:t>
            </w:r>
          </w:p>
          <w:p w:rsidR="00BA04A1" w:rsidRDefault="00BA04A1" w:rsidP="00266B59">
            <w:pPr>
              <w:rPr>
                <w:color w:val="000000"/>
                <w:sz w:val="18"/>
                <w:szCs w:val="28"/>
                <w:shd w:val="clear" w:color="auto" w:fill="FFFFFF"/>
              </w:rPr>
            </w:pPr>
          </w:p>
          <w:p w:rsidR="00BA04A1" w:rsidRPr="006C1D51" w:rsidRDefault="00BA04A1" w:rsidP="00266B59">
            <w:pPr>
              <w:rPr>
                <w:sz w:val="18"/>
                <w:szCs w:val="18"/>
              </w:rPr>
            </w:pPr>
            <w:r w:rsidRPr="006C1D51">
              <w:rPr>
                <w:sz w:val="18"/>
                <w:szCs w:val="18"/>
              </w:rPr>
              <w:t>671230 Бабушкин хото</w:t>
            </w:r>
          </w:p>
          <w:p w:rsidR="00BA04A1" w:rsidRPr="009A6E7B" w:rsidRDefault="00BA04A1" w:rsidP="00266B59">
            <w:pPr>
              <w:rPr>
                <w:sz w:val="18"/>
                <w:szCs w:val="18"/>
                <w:lang w:val="en-US"/>
              </w:rPr>
            </w:pPr>
          </w:p>
          <w:p w:rsidR="00BA04A1" w:rsidRPr="006C1D51" w:rsidRDefault="00940B31" w:rsidP="00266B5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352425</wp:posOffset>
                      </wp:positionV>
                      <wp:extent cx="6305550" cy="45085"/>
                      <wp:effectExtent l="17145" t="9525" r="11430" b="12065"/>
                      <wp:wrapNone/>
                      <wp:docPr id="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6305550" cy="4508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2" name="Line 2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2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26" style="position:absolute;margin-left:-2.4pt;margin-top:27.75pt;width:496.5pt;height:3.55pt;flip:y;z-index:251660288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">
                      <v:line id="Line 2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9w8MAAADaAAAADwAAAGRycy9kb3ducmV2LnhtbESPQWvCQBSE74X+h+UVeqsbbRWJbkQK&#10;Qg+5VPMDXrOvSUz2bbq7TeK/dwXB4zAz3zDb3WQ6MZDzjWUF81kCgri0uuFKQXE6vK1B+ICssbNM&#10;Ci7kYZc9P20x1XbkbxqOoRIRwj5FBXUIfSqlL2sy6Ge2J47er3UGQ5SuktrhGOGmk4skWUmDDceF&#10;Gnv6rKlsj/9GwV/uTof9cqD1uVh9dPlP8X4OrVKvL9N+AyLQFB7he/tLK1jA7Uq8ATK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GfcPDAAAA2gAAAA8AAAAAAAAAAAAA&#10;AAAAoQIAAGRycy9kb3ducmV2LnhtbFBLBQYAAAAABAAEAPkAAACRAwAAAAA=&#10;" strokecolor="#339" strokeweight="1.5pt"/>
                      <v:line id="Line 2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0PdcYAAADaAAAADwAAAGRycy9kb3ducmV2LnhtbESP3WrCQBSE74W+w3IKvZFmYwXR6Cq1&#10;jT8XhVLNA5xmT5PY7NmQXWP69l1B8HKYmW+Yxao3teiodZVlBaMoBkGcW11xoSA7bp6nIJxH1lhb&#10;JgV/5GC1fBgsMNH2wl/UHXwhAoRdggpK75tESpeXZNBFtiEO3o9tDfog20LqFi8Bbmr5EscTabDi&#10;sFBiQ28l5b+Hs1HwfUqHcp1Ot934w32+n7LZNt3NlHp67F/nIDz1/h6+tfdawRiuV8IN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9D3X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  <w:p w:rsidR="00BA04A1" w:rsidRPr="006C1D51" w:rsidRDefault="00BA04A1" w:rsidP="00266B59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hideMark/>
          </w:tcPr>
          <w:p w:rsidR="00BA04A1" w:rsidRDefault="00940B31" w:rsidP="00266B59">
            <w:pPr>
              <w:pStyle w:val="a3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pict>
                <v:group id="_x0000_s1029" style="position:absolute;left:0;text-align:left;margin-left:-4.1pt;margin-top:-2.1pt;width:1in;height:90pt;z-index:251661312;mso-position-horizontal-relative:text;mso-position-vertical-relative:text" coordorigin="5378,954" coordsize="1617,1931">
                  <v:group id="_x0000_s1030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31" type="#_x0000_t88" style="position:absolute;left:4032;top:5328;width:144;height:720;rotation:90"/>
                    <v:line id="_x0000_s1032" style="position:absolute" from="3744,5040" to="3744,5616"/>
                    <v:line id="_x0000_s1033" style="position:absolute" from="4464,5040" to="4464,5616"/>
                    <v:line id="_x0000_s1034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5" type="#_x0000_t75" style="position:absolute;left:5558;top:1134;width:1229;height:1335" fillcolor="window">
                    <v:imagedata r:id="rId6" o:title="" gain="74473f"/>
                  </v:shape>
                </v:group>
                <o:OLEObject Type="Embed" ProgID="Word.Picture.8" ShapeID="_x0000_s1035" DrawAspect="Content" ObjectID="_1580627455" r:id="rId7"/>
              </w:pict>
            </w:r>
            <w:r w:rsidR="00BA04A1" w:rsidRPr="006C1D51">
              <w:rPr>
                <w:sz w:val="18"/>
                <w:szCs w:val="18"/>
              </w:rPr>
              <w:t xml:space="preserve">        </w:t>
            </w:r>
          </w:p>
          <w:p w:rsidR="00BA04A1" w:rsidRDefault="00BA04A1" w:rsidP="00266B59">
            <w:pPr>
              <w:pStyle w:val="a3"/>
              <w:spacing w:line="276" w:lineRule="auto"/>
              <w:jc w:val="both"/>
              <w:rPr>
                <w:sz w:val="18"/>
                <w:szCs w:val="18"/>
              </w:rPr>
            </w:pPr>
          </w:p>
          <w:p w:rsidR="00BA04A1" w:rsidRPr="006C1D51" w:rsidRDefault="00BA04A1" w:rsidP="00266B59">
            <w:pPr>
              <w:pStyle w:val="a3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BA04A1" w:rsidRPr="006C1D51" w:rsidRDefault="00BA04A1" w:rsidP="00266B59">
            <w:pPr>
              <w:pStyle w:val="a3"/>
              <w:spacing w:line="276" w:lineRule="auto"/>
              <w:ind w:right="-288"/>
              <w:jc w:val="both"/>
              <w:rPr>
                <w:sz w:val="18"/>
                <w:szCs w:val="18"/>
              </w:rPr>
            </w:pPr>
            <w:r w:rsidRPr="006C1D51">
              <w:rPr>
                <w:sz w:val="18"/>
                <w:szCs w:val="18"/>
              </w:rPr>
              <w:t xml:space="preserve">                                     </w:t>
            </w:r>
          </w:p>
          <w:p w:rsidR="00BA04A1" w:rsidRPr="006C1D51" w:rsidRDefault="00BA04A1" w:rsidP="00266B59">
            <w:pPr>
              <w:rPr>
                <w:sz w:val="18"/>
                <w:szCs w:val="18"/>
              </w:rPr>
            </w:pPr>
            <w:r w:rsidRPr="006C1D51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4866" w:type="dxa"/>
          </w:tcPr>
          <w:p w:rsidR="00BA04A1" w:rsidRPr="009A6E7B" w:rsidRDefault="009A6E7B" w:rsidP="009A6E7B">
            <w:pPr>
              <w:rPr>
                <w:b/>
                <w:sz w:val="18"/>
                <w:szCs w:val="18"/>
              </w:rPr>
            </w:pPr>
            <w:r w:rsidRPr="009A6E7B">
              <w:rPr>
                <w:b/>
                <w:sz w:val="18"/>
                <w:szCs w:val="18"/>
              </w:rPr>
              <w:t xml:space="preserve">             </w:t>
            </w:r>
            <w:r w:rsidR="00BA04A1" w:rsidRPr="006C1D51">
              <w:rPr>
                <w:b/>
                <w:sz w:val="18"/>
                <w:szCs w:val="18"/>
              </w:rPr>
              <w:t>Муниципа</w:t>
            </w:r>
            <w:r>
              <w:rPr>
                <w:b/>
                <w:sz w:val="18"/>
                <w:szCs w:val="18"/>
              </w:rPr>
              <w:t xml:space="preserve">льное автономное </w:t>
            </w:r>
          </w:p>
          <w:p w:rsidR="00BA04A1" w:rsidRPr="009A6E7B" w:rsidRDefault="009A6E7B" w:rsidP="00266B59">
            <w:pPr>
              <w:jc w:val="center"/>
              <w:rPr>
                <w:b/>
                <w:sz w:val="18"/>
                <w:szCs w:val="18"/>
              </w:rPr>
            </w:pPr>
            <w:r w:rsidRPr="009A6E7B">
              <w:rPr>
                <w:b/>
                <w:sz w:val="18"/>
                <w:szCs w:val="18"/>
              </w:rPr>
              <w:t xml:space="preserve">  </w:t>
            </w:r>
            <w:r w:rsidR="00BA04A1" w:rsidRPr="006C1D51">
              <w:rPr>
                <w:b/>
                <w:sz w:val="18"/>
                <w:szCs w:val="18"/>
              </w:rPr>
              <w:t>учреждение</w:t>
            </w:r>
            <w:r w:rsidR="00BA04A1">
              <w:rPr>
                <w:b/>
                <w:sz w:val="18"/>
                <w:szCs w:val="18"/>
              </w:rPr>
              <w:t xml:space="preserve"> д</w:t>
            </w:r>
            <w:r>
              <w:rPr>
                <w:b/>
                <w:sz w:val="18"/>
                <w:szCs w:val="18"/>
              </w:rPr>
              <w:t xml:space="preserve">ополнительного образования </w:t>
            </w:r>
          </w:p>
          <w:p w:rsidR="00BA04A1" w:rsidRPr="006C1D51" w:rsidRDefault="00BA04A1" w:rsidP="00BA04A1">
            <w:pPr>
              <w:jc w:val="center"/>
              <w:rPr>
                <w:b/>
                <w:sz w:val="18"/>
                <w:szCs w:val="18"/>
              </w:rPr>
            </w:pPr>
            <w:r w:rsidRPr="006C1D51">
              <w:rPr>
                <w:b/>
                <w:sz w:val="18"/>
                <w:szCs w:val="18"/>
              </w:rPr>
              <w:t>«</w:t>
            </w:r>
            <w:r w:rsidR="009A6E7B">
              <w:rPr>
                <w:b/>
                <w:sz w:val="18"/>
                <w:szCs w:val="18"/>
              </w:rPr>
              <w:t>Бабушкинский Д</w:t>
            </w:r>
            <w:r>
              <w:rPr>
                <w:b/>
                <w:sz w:val="18"/>
                <w:szCs w:val="18"/>
              </w:rPr>
              <w:t>ом детского творчества</w:t>
            </w:r>
            <w:r w:rsidRPr="006C1D51">
              <w:rPr>
                <w:b/>
                <w:sz w:val="18"/>
                <w:szCs w:val="18"/>
              </w:rPr>
              <w:t>»</w:t>
            </w:r>
          </w:p>
          <w:p w:rsidR="00BA04A1" w:rsidRPr="006C1D51" w:rsidRDefault="009A6E7B" w:rsidP="00266B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="00BA04A1">
              <w:rPr>
                <w:b/>
                <w:sz w:val="18"/>
                <w:szCs w:val="18"/>
              </w:rPr>
              <w:t>МО</w:t>
            </w:r>
            <w:r w:rsidR="00BA04A1" w:rsidRPr="006C1D51">
              <w:rPr>
                <w:b/>
                <w:sz w:val="18"/>
                <w:szCs w:val="18"/>
              </w:rPr>
              <w:t xml:space="preserve"> «Кабанский район»</w:t>
            </w:r>
            <w:r w:rsidR="00D9551D">
              <w:rPr>
                <w:b/>
                <w:sz w:val="18"/>
                <w:szCs w:val="18"/>
              </w:rPr>
              <w:t xml:space="preserve"> </w:t>
            </w:r>
            <w:r w:rsidR="00BA04A1" w:rsidRPr="006C1D51">
              <w:rPr>
                <w:b/>
                <w:sz w:val="18"/>
                <w:szCs w:val="18"/>
              </w:rPr>
              <w:t>Республики Бурятия</w:t>
            </w:r>
          </w:p>
          <w:p w:rsidR="00D9551D" w:rsidRDefault="00D9551D" w:rsidP="00266B59">
            <w:pPr>
              <w:jc w:val="center"/>
              <w:rPr>
                <w:sz w:val="18"/>
                <w:szCs w:val="18"/>
              </w:rPr>
            </w:pPr>
          </w:p>
          <w:p w:rsidR="00BA04A1" w:rsidRPr="006C1D51" w:rsidRDefault="00BA04A1" w:rsidP="00266B59">
            <w:pPr>
              <w:jc w:val="center"/>
              <w:rPr>
                <w:sz w:val="18"/>
                <w:szCs w:val="18"/>
              </w:rPr>
            </w:pPr>
            <w:r w:rsidRPr="006C1D51">
              <w:rPr>
                <w:sz w:val="18"/>
                <w:szCs w:val="18"/>
              </w:rPr>
              <w:t>671230 город Бабушкин</w:t>
            </w:r>
            <w:r w:rsidR="009A6E7B">
              <w:rPr>
                <w:sz w:val="18"/>
                <w:szCs w:val="18"/>
              </w:rPr>
              <w:t>, ул.Комсомольская, д.25</w:t>
            </w:r>
          </w:p>
          <w:p w:rsidR="00BA04A1" w:rsidRPr="006C1D51" w:rsidRDefault="00BA04A1" w:rsidP="00266B59">
            <w:pPr>
              <w:jc w:val="center"/>
              <w:rPr>
                <w:sz w:val="18"/>
                <w:szCs w:val="18"/>
              </w:rPr>
            </w:pPr>
            <w:r w:rsidRPr="006C1D51">
              <w:rPr>
                <w:sz w:val="18"/>
                <w:szCs w:val="18"/>
              </w:rPr>
              <w:t>Тел.83013870030,83013870688</w:t>
            </w:r>
          </w:p>
          <w:p w:rsidR="00D9551D" w:rsidRDefault="001A4A59" w:rsidP="00D9551D">
            <w:pPr>
              <w:pStyle w:val="a5"/>
              <w:jc w:val="both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  <w:u w:val="single"/>
              </w:rPr>
              <w:t>Р/счет 40</w:t>
            </w:r>
            <w:r w:rsidRPr="001A4A59">
              <w:rPr>
                <w:i/>
                <w:sz w:val="18"/>
                <w:szCs w:val="22"/>
                <w:u w:val="single"/>
              </w:rPr>
              <w:t xml:space="preserve">701810500001000003 </w:t>
            </w:r>
            <w:r>
              <w:rPr>
                <w:i/>
                <w:sz w:val="18"/>
                <w:szCs w:val="22"/>
                <w:u w:val="single"/>
              </w:rPr>
              <w:t xml:space="preserve">отделение НБ- Республика Бурятия </w:t>
            </w:r>
            <w:r>
              <w:rPr>
                <w:b w:val="0"/>
                <w:bCs w:val="0"/>
                <w:i/>
                <w:sz w:val="18"/>
                <w:szCs w:val="22"/>
              </w:rPr>
              <w:t xml:space="preserve"> </w:t>
            </w:r>
            <w:r w:rsidR="00D9551D" w:rsidRPr="00D9551D">
              <w:rPr>
                <w:i/>
                <w:sz w:val="18"/>
                <w:szCs w:val="22"/>
              </w:rPr>
              <w:t>БИК 048142001</w:t>
            </w:r>
            <w:r w:rsidR="00D9551D">
              <w:rPr>
                <w:i/>
                <w:sz w:val="18"/>
                <w:szCs w:val="22"/>
              </w:rPr>
              <w:t xml:space="preserve">   </w:t>
            </w:r>
            <w:r w:rsidR="00D9551D" w:rsidRPr="00D9551D">
              <w:rPr>
                <w:i/>
                <w:sz w:val="18"/>
                <w:szCs w:val="22"/>
              </w:rPr>
              <w:t xml:space="preserve">ИНН 0309008598 </w:t>
            </w:r>
          </w:p>
          <w:p w:rsidR="00D9551D" w:rsidRPr="00D9551D" w:rsidRDefault="00D9551D" w:rsidP="00D9551D">
            <w:pPr>
              <w:pStyle w:val="a5"/>
              <w:jc w:val="both"/>
              <w:rPr>
                <w:b w:val="0"/>
                <w:bCs w:val="0"/>
                <w:i/>
                <w:sz w:val="16"/>
              </w:rPr>
            </w:pPr>
            <w:r w:rsidRPr="00D9551D">
              <w:rPr>
                <w:i/>
                <w:sz w:val="18"/>
                <w:szCs w:val="22"/>
              </w:rPr>
              <w:t xml:space="preserve"> КПП 030901001   </w:t>
            </w:r>
            <w:r w:rsidRPr="00D9551D">
              <w:rPr>
                <w:i/>
                <w:sz w:val="18"/>
                <w:szCs w:val="22"/>
                <w:u w:val="single"/>
              </w:rPr>
              <w:t>Л/счет 30026Э7830</w:t>
            </w:r>
            <w:r w:rsidRPr="00D9551D">
              <w:rPr>
                <w:i/>
                <w:sz w:val="18"/>
                <w:szCs w:val="22"/>
              </w:rPr>
              <w:t xml:space="preserve"> </w:t>
            </w:r>
            <w:r w:rsidRPr="00D9551D">
              <w:rPr>
                <w:b w:val="0"/>
                <w:bCs w:val="0"/>
                <w:i/>
                <w:sz w:val="18"/>
                <w:szCs w:val="22"/>
              </w:rPr>
              <w:t xml:space="preserve">открыт в отделе № 9  Федерального казначейства по РБ </w:t>
            </w:r>
            <w:hyperlink r:id="rId8" w:history="1">
              <w:r w:rsidRPr="00D9551D">
                <w:rPr>
                  <w:rStyle w:val="aa"/>
                  <w:b w:val="0"/>
                  <w:bCs w:val="0"/>
                  <w:i/>
                  <w:sz w:val="16"/>
                  <w:lang w:val="en-US"/>
                </w:rPr>
                <w:t>babushkinddt</w:t>
              </w:r>
              <w:r w:rsidRPr="00D9551D">
                <w:rPr>
                  <w:rStyle w:val="aa"/>
                  <w:b w:val="0"/>
                  <w:bCs w:val="0"/>
                  <w:i/>
                  <w:sz w:val="16"/>
                </w:rPr>
                <w:t>@</w:t>
              </w:r>
              <w:r w:rsidRPr="00D9551D">
                <w:rPr>
                  <w:rStyle w:val="aa"/>
                  <w:b w:val="0"/>
                  <w:bCs w:val="0"/>
                  <w:i/>
                  <w:sz w:val="16"/>
                  <w:lang w:val="en-US"/>
                </w:rPr>
                <w:t>mail</w:t>
              </w:r>
              <w:r w:rsidRPr="00D9551D">
                <w:rPr>
                  <w:rStyle w:val="aa"/>
                  <w:b w:val="0"/>
                  <w:bCs w:val="0"/>
                  <w:i/>
                  <w:sz w:val="16"/>
                </w:rPr>
                <w:t>.</w:t>
              </w:r>
              <w:r w:rsidRPr="00D9551D">
                <w:rPr>
                  <w:rStyle w:val="aa"/>
                  <w:b w:val="0"/>
                  <w:bCs w:val="0"/>
                  <w:i/>
                  <w:sz w:val="16"/>
                  <w:lang w:val="en-US"/>
                </w:rPr>
                <w:t>ru</w:t>
              </w:r>
            </w:hyperlink>
            <w:r w:rsidRPr="00D9551D">
              <w:rPr>
                <w:b w:val="0"/>
                <w:bCs w:val="0"/>
                <w:i/>
                <w:sz w:val="16"/>
              </w:rPr>
              <w:t xml:space="preserve"> </w:t>
            </w:r>
          </w:p>
          <w:p w:rsidR="00BA04A1" w:rsidRDefault="00BA04A1" w:rsidP="00266B59">
            <w:pPr>
              <w:jc w:val="center"/>
              <w:rPr>
                <w:sz w:val="18"/>
                <w:szCs w:val="18"/>
              </w:rPr>
            </w:pPr>
          </w:p>
          <w:p w:rsidR="00D9551D" w:rsidRPr="006C1D51" w:rsidRDefault="00D9551D" w:rsidP="00D9551D">
            <w:pPr>
              <w:rPr>
                <w:sz w:val="18"/>
                <w:szCs w:val="18"/>
              </w:rPr>
            </w:pPr>
          </w:p>
          <w:p w:rsidR="00BA04A1" w:rsidRPr="006C1D51" w:rsidRDefault="00BA04A1" w:rsidP="00266B5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40B31" w:rsidRPr="00967081" w:rsidRDefault="00940B31" w:rsidP="00940B31">
      <w:pPr>
        <w:widowControl w:val="0"/>
        <w:jc w:val="center"/>
        <w:rPr>
          <w:rFonts w:eastAsia="Courier New"/>
          <w:b/>
          <w:color w:val="000000"/>
          <w:spacing w:val="10"/>
          <w:shd w:val="clear" w:color="auto" w:fill="FFFFFF"/>
        </w:rPr>
      </w:pPr>
      <w:r w:rsidRPr="00967081">
        <w:rPr>
          <w:rFonts w:eastAsia="Courier New"/>
          <w:b/>
          <w:color w:val="000000"/>
          <w:spacing w:val="10"/>
          <w:shd w:val="clear" w:color="auto" w:fill="FFFFFF"/>
        </w:rPr>
        <w:t>План мероприятий</w:t>
      </w:r>
    </w:p>
    <w:p w:rsidR="00940B31" w:rsidRDefault="00940B31" w:rsidP="00940B31">
      <w:pPr>
        <w:widowControl w:val="0"/>
        <w:jc w:val="center"/>
        <w:rPr>
          <w:rFonts w:eastAsia="Impact"/>
          <w:color w:val="000000"/>
          <w:spacing w:val="10"/>
          <w:sz w:val="28"/>
          <w:szCs w:val="28"/>
          <w:shd w:val="clear" w:color="auto" w:fill="FFFFFF"/>
        </w:rPr>
      </w:pPr>
      <w:r w:rsidRPr="00967081">
        <w:rPr>
          <w:rFonts w:eastAsia="Courier New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967081">
        <w:rPr>
          <w:rFonts w:eastAsia="Courier New"/>
          <w:color w:val="000000"/>
          <w:spacing w:val="10"/>
          <w:shd w:val="clear" w:color="auto" w:fill="FFFFFF"/>
        </w:rPr>
        <w:t>по улучшению качества работы</w:t>
      </w:r>
      <w:r w:rsidRPr="00967081">
        <w:rPr>
          <w:rFonts w:eastAsia="Courier New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>
        <w:rPr>
          <w:rFonts w:eastAsia="Impact"/>
          <w:color w:val="000000"/>
          <w:spacing w:val="10"/>
          <w:sz w:val="28"/>
          <w:szCs w:val="28"/>
          <w:shd w:val="clear" w:color="auto" w:fill="FFFFFF"/>
        </w:rPr>
        <w:t>МАУ ДО «Бабушкинский Дом детского творчества»</w:t>
      </w:r>
    </w:p>
    <w:p w:rsidR="00940B31" w:rsidRPr="00967081" w:rsidRDefault="00940B31" w:rsidP="00940B31">
      <w:pPr>
        <w:widowControl w:val="0"/>
        <w:jc w:val="center"/>
        <w:rPr>
          <w:rFonts w:eastAsia="Courier New"/>
          <w:b/>
          <w:bCs/>
          <w:color w:val="000000"/>
          <w:spacing w:val="10"/>
          <w:sz w:val="28"/>
          <w:szCs w:val="28"/>
          <w:u w:val="single"/>
          <w:shd w:val="clear" w:color="auto" w:fill="FFFFFF"/>
        </w:rPr>
      </w:pPr>
      <w:r>
        <w:rPr>
          <w:rFonts w:eastAsia="Impact"/>
          <w:color w:val="000000"/>
          <w:spacing w:val="10"/>
          <w:sz w:val="28"/>
          <w:szCs w:val="28"/>
          <w:shd w:val="clear" w:color="auto" w:fill="FFFFFF"/>
        </w:rPr>
        <w:t>февраль 2018 г</w:t>
      </w:r>
    </w:p>
    <w:p w:rsidR="00940B31" w:rsidRPr="00967081" w:rsidRDefault="00940B31" w:rsidP="00940B31">
      <w:pPr>
        <w:widowControl w:val="0"/>
        <w:jc w:val="right"/>
        <w:rPr>
          <w:rFonts w:eastAsia="Courier New"/>
          <w:b/>
          <w:color w:val="000000"/>
        </w:rPr>
      </w:pPr>
    </w:p>
    <w:p w:rsidR="00940B31" w:rsidRPr="00967081" w:rsidRDefault="00940B31" w:rsidP="00940B31">
      <w:pPr>
        <w:widowControl w:val="0"/>
        <w:jc w:val="both"/>
        <w:rPr>
          <w:rFonts w:eastAsia="Courier New"/>
          <w:b/>
          <w:color w:val="000000"/>
          <w:spacing w:val="10"/>
          <w:sz w:val="25"/>
          <w:szCs w:val="25"/>
          <w:shd w:val="clear" w:color="auto" w:fill="FFFFFF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1951"/>
        <w:gridCol w:w="1455"/>
        <w:gridCol w:w="1902"/>
        <w:gridCol w:w="2159"/>
        <w:gridCol w:w="2151"/>
      </w:tblGrid>
      <w:tr w:rsidR="00940B31" w:rsidRPr="00967081" w:rsidTr="003C4162">
        <w:trPr>
          <w:trHeight w:val="611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N п. п.</w:t>
            </w: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jc w:val="center"/>
              <w:rPr>
                <w:bCs/>
                <w:spacing w:val="10"/>
              </w:rPr>
            </w:pPr>
            <w:r w:rsidRPr="00967081">
              <w:rPr>
                <w:b/>
                <w:bCs/>
                <w:color w:val="000000"/>
                <w:shd w:val="clear" w:color="auto" w:fill="FFFFFF"/>
              </w:rPr>
              <w:t>Наименование</w:t>
            </w:r>
          </w:p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мероприятия</w:t>
            </w: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Срок реализации</w:t>
            </w: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Ответственный</w:t>
            </w: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Результат</w:t>
            </w: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Показатели, характеризующие результат выполнения мероприятия</w:t>
            </w: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b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</w:rPr>
              <w:t>1</w:t>
            </w:r>
          </w:p>
        </w:tc>
        <w:tc>
          <w:tcPr>
            <w:tcW w:w="4573" w:type="pct"/>
            <w:gridSpan w:val="5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b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Открытость и доступность информации об Учреждении</w:t>
            </w:r>
          </w:p>
        </w:tc>
      </w:tr>
      <w:tr w:rsidR="00940B31" w:rsidRPr="00967081" w:rsidTr="003C4162">
        <w:trPr>
          <w:trHeight w:val="90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bCs/>
                <w:spacing w:val="10"/>
              </w:rPr>
            </w:pPr>
            <w:r>
              <w:rPr>
                <w:bCs/>
                <w:color w:val="000000"/>
                <w:shd w:val="clear" w:color="auto" w:fill="FFFFFF"/>
              </w:rPr>
              <w:t>Проведение телефонной связи</w:t>
            </w: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>До конца 2018 года</w:t>
            </w: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bCs/>
                <w:color w:val="000000"/>
                <w:shd w:val="clear" w:color="auto" w:fill="FFFFFF"/>
              </w:rPr>
              <w:t>директор</w:t>
            </w:r>
          </w:p>
        </w:tc>
        <w:tc>
          <w:tcPr>
            <w:tcW w:w="1015" w:type="pct"/>
          </w:tcPr>
          <w:p w:rsidR="00940B31" w:rsidRDefault="00940B31" w:rsidP="003C4162">
            <w:pPr>
              <w:widowControl w:val="0"/>
              <w:ind w:left="80"/>
              <w:rPr>
                <w:bCs/>
                <w:spacing w:val="10"/>
              </w:rPr>
            </w:pPr>
            <w:r>
              <w:rPr>
                <w:bCs/>
                <w:spacing w:val="10"/>
              </w:rPr>
              <w:t>Доступность взаимодействия с получателями образовательных</w:t>
            </w:r>
          </w:p>
          <w:p w:rsidR="00940B31" w:rsidRDefault="00940B31" w:rsidP="003C4162">
            <w:pPr>
              <w:widowControl w:val="0"/>
              <w:rPr>
                <w:bCs/>
                <w:spacing w:val="10"/>
              </w:rPr>
            </w:pPr>
            <w:r>
              <w:rPr>
                <w:bCs/>
                <w:spacing w:val="10"/>
              </w:rPr>
              <w:t>услуг по телефону.</w:t>
            </w:r>
          </w:p>
          <w:p w:rsidR="00940B31" w:rsidRPr="005920A4" w:rsidRDefault="00940B31" w:rsidP="003C4162">
            <w:pPr>
              <w:widowControl w:val="0"/>
              <w:rPr>
                <w:b/>
                <w:bCs/>
                <w:spacing w:val="10"/>
              </w:rPr>
            </w:pPr>
            <w:r w:rsidRPr="005920A4">
              <w:rPr>
                <w:b/>
                <w:bCs/>
                <w:spacing w:val="10"/>
              </w:rPr>
              <w:t>февраль</w:t>
            </w:r>
          </w:p>
          <w:p w:rsidR="00940B31" w:rsidRDefault="00940B31" w:rsidP="003C4162">
            <w:pPr>
              <w:widowControl w:val="0"/>
              <w:rPr>
                <w:bCs/>
                <w:spacing w:val="10"/>
              </w:rPr>
            </w:pPr>
            <w:r>
              <w:rPr>
                <w:bCs/>
                <w:spacing w:val="10"/>
              </w:rPr>
              <w:t xml:space="preserve">Подано заявление  на проведение телефонной связи. Нет технической возможности. План во втором квартале этого года. </w:t>
            </w:r>
          </w:p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100%</w:t>
            </w:r>
          </w:p>
        </w:tc>
      </w:tr>
      <w:tr w:rsidR="00940B31" w:rsidRPr="00967081" w:rsidTr="003C4162">
        <w:trPr>
          <w:trHeight w:val="122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bCs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b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</w:rPr>
              <w:t>2</w:t>
            </w:r>
          </w:p>
        </w:tc>
        <w:tc>
          <w:tcPr>
            <w:tcW w:w="4573" w:type="pct"/>
            <w:gridSpan w:val="5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b/>
                <w:color w:val="000000"/>
                <w:shd w:val="clear" w:color="auto" w:fill="FFFFFF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Комфортность условий предоставления услуг и доступность их получения</w:t>
            </w:r>
          </w:p>
        </w:tc>
      </w:tr>
      <w:tr w:rsidR="00940B31" w:rsidRPr="00967081" w:rsidTr="003C4162">
        <w:trPr>
          <w:trHeight w:val="90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Разработка механизма  по оказанию психолого - педагогической, медицинской и </w:t>
            </w:r>
            <w:r>
              <w:rPr>
                <w:bCs/>
                <w:color w:val="000000"/>
                <w:shd w:val="clear" w:color="auto" w:fill="FFFFFF"/>
              </w:rPr>
              <w:lastRenderedPageBreak/>
              <w:t>социальной помощи обучающимся.</w:t>
            </w: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lastRenderedPageBreak/>
              <w:t>До конца 2017-2018 учебного года</w:t>
            </w: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bCs/>
                <w:color w:val="000000"/>
                <w:shd w:val="clear" w:color="auto" w:fill="FFFFFF"/>
              </w:rPr>
            </w:pPr>
            <w:r>
              <w:rPr>
                <w:rFonts w:eastAsia="Courier New"/>
                <w:bCs/>
                <w:color w:val="000000"/>
                <w:shd w:val="clear" w:color="auto" w:fill="FFFFFF"/>
              </w:rPr>
              <w:t>Педагог-организатор</w:t>
            </w:r>
          </w:p>
        </w:tc>
        <w:tc>
          <w:tcPr>
            <w:tcW w:w="1015" w:type="pct"/>
          </w:tcPr>
          <w:p w:rsidR="00940B3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 xml:space="preserve">Внедрение плана действий по оказанию обучающимся психолого - педагогической, </w:t>
            </w:r>
            <w:r>
              <w:rPr>
                <w:rFonts w:eastAsia="Courier New"/>
                <w:color w:val="000000"/>
                <w:shd w:val="clear" w:color="auto" w:fill="FFFFFF"/>
              </w:rPr>
              <w:lastRenderedPageBreak/>
              <w:t>медицинской и социальной помощи.</w:t>
            </w:r>
          </w:p>
          <w:p w:rsidR="00940B31" w:rsidRDefault="00940B31" w:rsidP="003C4162">
            <w:pPr>
              <w:widowControl w:val="0"/>
              <w:rPr>
                <w:rFonts w:eastAsia="Courier New"/>
                <w:b/>
                <w:color w:val="000000"/>
                <w:shd w:val="clear" w:color="auto" w:fill="FFFFFF"/>
              </w:rPr>
            </w:pPr>
            <w:r w:rsidRPr="005920A4">
              <w:rPr>
                <w:rFonts w:eastAsia="Courier New"/>
                <w:b/>
                <w:color w:val="000000"/>
                <w:shd w:val="clear" w:color="auto" w:fill="FFFFFF"/>
              </w:rPr>
              <w:t>Февраль</w:t>
            </w:r>
          </w:p>
          <w:p w:rsidR="00940B31" w:rsidRPr="005920A4" w:rsidRDefault="00940B31" w:rsidP="003C4162">
            <w:pPr>
              <w:widowControl w:val="0"/>
              <w:rPr>
                <w:rFonts w:eastAsia="Courier New"/>
                <w:b/>
                <w:color w:val="000000"/>
                <w:shd w:val="clear" w:color="auto" w:fill="FFFFFF"/>
              </w:rPr>
            </w:pPr>
            <w:r w:rsidRPr="005920A4">
              <w:rPr>
                <w:rFonts w:eastAsia="Courier New"/>
                <w:color w:val="000000"/>
                <w:shd w:val="clear" w:color="auto" w:fill="FFFFFF"/>
              </w:rPr>
              <w:t xml:space="preserve">Разработан план мероприятий </w:t>
            </w:r>
            <w:r>
              <w:rPr>
                <w:rFonts w:eastAsia="Courier New"/>
                <w:color w:val="000000"/>
                <w:shd w:val="clear" w:color="auto" w:fill="FFFFFF"/>
              </w:rPr>
              <w:t xml:space="preserve">по оказанию помощи обучающимся. </w:t>
            </w: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ind w:left="80"/>
              <w:rPr>
                <w:bCs/>
                <w:spacing w:val="10"/>
              </w:rPr>
            </w:pPr>
            <w:r>
              <w:rPr>
                <w:bCs/>
                <w:spacing w:val="10"/>
              </w:rPr>
              <w:lastRenderedPageBreak/>
              <w:t>70%</w:t>
            </w: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1.Провести анализ контингента.</w:t>
            </w:r>
          </w:p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2.Создать адаптивную образовательную среду</w:t>
            </w: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До конца 2017-2018 учебного года</w:t>
            </w:r>
          </w:p>
        </w:tc>
        <w:tc>
          <w:tcPr>
            <w:tcW w:w="894" w:type="pct"/>
          </w:tcPr>
          <w:p w:rsidR="00940B3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>Педагоги,</w:t>
            </w:r>
          </w:p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>директор</w:t>
            </w:r>
          </w:p>
        </w:tc>
        <w:tc>
          <w:tcPr>
            <w:tcW w:w="1015" w:type="pct"/>
          </w:tcPr>
          <w:p w:rsidR="00940B3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  <w:p w:rsidR="00940B3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>Создание условий обучения и воспитания обучающихся ОВЗ и инвалидов.</w:t>
            </w:r>
          </w:p>
          <w:p w:rsidR="00940B31" w:rsidRPr="005920A4" w:rsidRDefault="00940B31" w:rsidP="003C4162">
            <w:pPr>
              <w:widowControl w:val="0"/>
              <w:rPr>
                <w:rFonts w:eastAsia="Courier New"/>
                <w:b/>
                <w:color w:val="000000"/>
                <w:shd w:val="clear" w:color="auto" w:fill="FFFFFF"/>
              </w:rPr>
            </w:pPr>
            <w:r w:rsidRPr="005920A4">
              <w:rPr>
                <w:rFonts w:eastAsia="Courier New"/>
                <w:b/>
                <w:color w:val="000000"/>
                <w:shd w:val="clear" w:color="auto" w:fill="FFFFFF"/>
              </w:rPr>
              <w:t>Февраль</w:t>
            </w:r>
          </w:p>
          <w:p w:rsidR="00940B3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>Предоставлена комната по оказанию услуг детям ,нуждающимся  в поддержке.</w:t>
            </w:r>
          </w:p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5" w:type="pct"/>
          </w:tcPr>
          <w:p w:rsidR="00940B3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b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</w:rPr>
              <w:t>3</w:t>
            </w:r>
          </w:p>
        </w:tc>
        <w:tc>
          <w:tcPr>
            <w:tcW w:w="4573" w:type="pct"/>
            <w:gridSpan w:val="5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b/>
                <w:color w:val="000000"/>
                <w:shd w:val="clear" w:color="auto" w:fill="FFFFFF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Доброжелательность, вежливость и компетентность работников</w:t>
            </w: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ind w:left="5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b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</w:rPr>
              <w:t>4</w:t>
            </w:r>
          </w:p>
        </w:tc>
        <w:tc>
          <w:tcPr>
            <w:tcW w:w="4573" w:type="pct"/>
            <w:gridSpan w:val="5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b/>
                <w:color w:val="000000"/>
                <w:shd w:val="clear" w:color="auto" w:fill="FFFFFF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Удовлетворенность качеством оказания услуг</w:t>
            </w: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ind w:left="80"/>
              <w:rPr>
                <w:bCs/>
                <w:spacing w:val="10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ind w:left="80"/>
              <w:rPr>
                <w:bCs/>
                <w:spacing w:val="1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ind w:left="80"/>
              <w:rPr>
                <w:bCs/>
                <w:spacing w:val="10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ind w:left="80"/>
              <w:rPr>
                <w:bCs/>
                <w:spacing w:val="1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</w:tr>
      <w:tr w:rsidR="00940B31" w:rsidRPr="00967081" w:rsidTr="003C416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</w:tr>
      <w:tr w:rsidR="00940B31" w:rsidRPr="00967081" w:rsidTr="003C41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</w:tr>
    </w:tbl>
    <w:p w:rsidR="00940B31" w:rsidRPr="00967081" w:rsidRDefault="00940B31" w:rsidP="00940B31">
      <w:pPr>
        <w:spacing w:line="360" w:lineRule="auto"/>
        <w:jc w:val="center"/>
        <w:rPr>
          <w:sz w:val="28"/>
        </w:rPr>
      </w:pPr>
    </w:p>
    <w:p w:rsidR="00940B31" w:rsidRPr="00983612" w:rsidRDefault="00940B31" w:rsidP="00940B31">
      <w:pPr>
        <w:jc w:val="both"/>
        <w:rPr>
          <w:sz w:val="20"/>
          <w:szCs w:val="20"/>
        </w:rPr>
      </w:pPr>
    </w:p>
    <w:p w:rsidR="00940B31" w:rsidRPr="00983612" w:rsidRDefault="00940B31" w:rsidP="00940B31">
      <w:pPr>
        <w:jc w:val="both"/>
        <w:rPr>
          <w:sz w:val="20"/>
          <w:szCs w:val="20"/>
        </w:rPr>
      </w:pPr>
    </w:p>
    <w:p w:rsidR="00BA04A1" w:rsidRPr="00EF3CFC" w:rsidRDefault="00940B31" w:rsidP="00EF3CFC">
      <w:pPr>
        <w:rPr>
          <w:sz w:val="28"/>
          <w:szCs w:val="28"/>
        </w:rPr>
      </w:pPr>
      <w:r>
        <w:rPr>
          <w:sz w:val="28"/>
          <w:szCs w:val="28"/>
        </w:rPr>
        <w:t xml:space="preserve"> Директор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Ю.А.Лагерева</w:t>
      </w:r>
    </w:p>
    <w:sectPr w:rsidR="00BA04A1" w:rsidRPr="00EF3CFC" w:rsidSect="00AB35B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F3D99"/>
    <w:multiLevelType w:val="multilevel"/>
    <w:tmpl w:val="C5608C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31"/>
    <w:rsid w:val="00032850"/>
    <w:rsid w:val="00044C12"/>
    <w:rsid w:val="000A5C18"/>
    <w:rsid w:val="001A4A59"/>
    <w:rsid w:val="001C20D1"/>
    <w:rsid w:val="001C366C"/>
    <w:rsid w:val="001F7C2B"/>
    <w:rsid w:val="0021608B"/>
    <w:rsid w:val="00232CD6"/>
    <w:rsid w:val="002A0663"/>
    <w:rsid w:val="002F1B3C"/>
    <w:rsid w:val="0038689B"/>
    <w:rsid w:val="003A30BF"/>
    <w:rsid w:val="003A39F4"/>
    <w:rsid w:val="003A4E7E"/>
    <w:rsid w:val="003C7622"/>
    <w:rsid w:val="004201D3"/>
    <w:rsid w:val="004539BC"/>
    <w:rsid w:val="00484D5F"/>
    <w:rsid w:val="004A3FC5"/>
    <w:rsid w:val="004C56C7"/>
    <w:rsid w:val="004F5F4C"/>
    <w:rsid w:val="0052627F"/>
    <w:rsid w:val="00534802"/>
    <w:rsid w:val="005570B8"/>
    <w:rsid w:val="005F4B23"/>
    <w:rsid w:val="00613B65"/>
    <w:rsid w:val="00686465"/>
    <w:rsid w:val="00690EF0"/>
    <w:rsid w:val="006D1869"/>
    <w:rsid w:val="006D4935"/>
    <w:rsid w:val="006D6300"/>
    <w:rsid w:val="0073210D"/>
    <w:rsid w:val="007533EC"/>
    <w:rsid w:val="007639BD"/>
    <w:rsid w:val="007708B1"/>
    <w:rsid w:val="007B0B0D"/>
    <w:rsid w:val="007B39BF"/>
    <w:rsid w:val="007F2AAA"/>
    <w:rsid w:val="007F7979"/>
    <w:rsid w:val="008207EE"/>
    <w:rsid w:val="0083458F"/>
    <w:rsid w:val="00883D17"/>
    <w:rsid w:val="008C1606"/>
    <w:rsid w:val="008E0369"/>
    <w:rsid w:val="009063DD"/>
    <w:rsid w:val="00940B31"/>
    <w:rsid w:val="00974B49"/>
    <w:rsid w:val="009A6E7B"/>
    <w:rsid w:val="009C048A"/>
    <w:rsid w:val="00A0427B"/>
    <w:rsid w:val="00AB35B6"/>
    <w:rsid w:val="00B15E1F"/>
    <w:rsid w:val="00B165E1"/>
    <w:rsid w:val="00BA04A1"/>
    <w:rsid w:val="00BA3E84"/>
    <w:rsid w:val="00C11E9D"/>
    <w:rsid w:val="00C46B1B"/>
    <w:rsid w:val="00C567BD"/>
    <w:rsid w:val="00C56FAE"/>
    <w:rsid w:val="00C8038C"/>
    <w:rsid w:val="00CB59A4"/>
    <w:rsid w:val="00CE2027"/>
    <w:rsid w:val="00D72C46"/>
    <w:rsid w:val="00D9551D"/>
    <w:rsid w:val="00DB4E0E"/>
    <w:rsid w:val="00DC6C1C"/>
    <w:rsid w:val="00DD3330"/>
    <w:rsid w:val="00DD7E0D"/>
    <w:rsid w:val="00DE4CBD"/>
    <w:rsid w:val="00DE5FCD"/>
    <w:rsid w:val="00E67967"/>
    <w:rsid w:val="00EA05F0"/>
    <w:rsid w:val="00EA46B3"/>
    <w:rsid w:val="00EF3CFC"/>
    <w:rsid w:val="00F473BD"/>
    <w:rsid w:val="00F5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8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07EE"/>
    <w:pPr>
      <w:keepNext/>
      <w:spacing w:before="240" w:after="60" w:line="288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07EE"/>
    <w:pPr>
      <w:keepNext/>
      <w:spacing w:before="240" w:after="60" w:line="288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689B"/>
    <w:pPr>
      <w:jc w:val="center"/>
    </w:pPr>
    <w:rPr>
      <w:b/>
      <w:bCs/>
      <w:sz w:val="48"/>
    </w:rPr>
  </w:style>
  <w:style w:type="character" w:customStyle="1" w:styleId="a4">
    <w:name w:val="Название Знак"/>
    <w:basedOn w:val="a0"/>
    <w:link w:val="a3"/>
    <w:rsid w:val="0038689B"/>
    <w:rPr>
      <w:b/>
      <w:bCs/>
      <w:sz w:val="48"/>
      <w:szCs w:val="24"/>
      <w:lang w:val="ru-RU" w:eastAsia="ru-RU" w:bidi="ar-SA"/>
    </w:rPr>
  </w:style>
  <w:style w:type="paragraph" w:styleId="a5">
    <w:name w:val="Body Text"/>
    <w:basedOn w:val="a"/>
    <w:link w:val="a6"/>
    <w:rsid w:val="0038689B"/>
    <w:rPr>
      <w:b/>
      <w:bCs/>
      <w:sz w:val="44"/>
    </w:rPr>
  </w:style>
  <w:style w:type="character" w:customStyle="1" w:styleId="a6">
    <w:name w:val="Основной текст Знак"/>
    <w:basedOn w:val="a0"/>
    <w:link w:val="a5"/>
    <w:rsid w:val="0038689B"/>
    <w:rPr>
      <w:b/>
      <w:bCs/>
      <w:sz w:val="4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207E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207EE"/>
    <w:rPr>
      <w:rFonts w:ascii="Arial" w:hAnsi="Arial" w:cs="Arial"/>
      <w:b/>
      <w:bCs/>
      <w:i/>
      <w:iCs/>
      <w:sz w:val="28"/>
      <w:szCs w:val="28"/>
    </w:rPr>
  </w:style>
  <w:style w:type="paragraph" w:styleId="a7">
    <w:name w:val="Body Text Indent"/>
    <w:basedOn w:val="a"/>
    <w:link w:val="a8"/>
    <w:rsid w:val="008207EE"/>
    <w:pPr>
      <w:spacing w:after="120" w:line="288" w:lineRule="auto"/>
      <w:ind w:left="283"/>
    </w:pPr>
    <w:rPr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8207EE"/>
    <w:rPr>
      <w:sz w:val="26"/>
      <w:szCs w:val="26"/>
    </w:rPr>
  </w:style>
  <w:style w:type="paragraph" w:styleId="a9">
    <w:name w:val="List Paragraph"/>
    <w:basedOn w:val="a"/>
    <w:uiPriority w:val="34"/>
    <w:qFormat/>
    <w:rsid w:val="00AB35B6"/>
    <w:pPr>
      <w:ind w:left="720"/>
      <w:contextualSpacing/>
    </w:pPr>
  </w:style>
  <w:style w:type="character" w:styleId="aa">
    <w:name w:val="Hyperlink"/>
    <w:basedOn w:val="a0"/>
    <w:rsid w:val="00D955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8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07EE"/>
    <w:pPr>
      <w:keepNext/>
      <w:spacing w:before="240" w:after="60" w:line="288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07EE"/>
    <w:pPr>
      <w:keepNext/>
      <w:spacing w:before="240" w:after="60" w:line="288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689B"/>
    <w:pPr>
      <w:jc w:val="center"/>
    </w:pPr>
    <w:rPr>
      <w:b/>
      <w:bCs/>
      <w:sz w:val="48"/>
    </w:rPr>
  </w:style>
  <w:style w:type="character" w:customStyle="1" w:styleId="a4">
    <w:name w:val="Название Знак"/>
    <w:basedOn w:val="a0"/>
    <w:link w:val="a3"/>
    <w:rsid w:val="0038689B"/>
    <w:rPr>
      <w:b/>
      <w:bCs/>
      <w:sz w:val="48"/>
      <w:szCs w:val="24"/>
      <w:lang w:val="ru-RU" w:eastAsia="ru-RU" w:bidi="ar-SA"/>
    </w:rPr>
  </w:style>
  <w:style w:type="paragraph" w:styleId="a5">
    <w:name w:val="Body Text"/>
    <w:basedOn w:val="a"/>
    <w:link w:val="a6"/>
    <w:rsid w:val="0038689B"/>
    <w:rPr>
      <w:b/>
      <w:bCs/>
      <w:sz w:val="44"/>
    </w:rPr>
  </w:style>
  <w:style w:type="character" w:customStyle="1" w:styleId="a6">
    <w:name w:val="Основной текст Знак"/>
    <w:basedOn w:val="a0"/>
    <w:link w:val="a5"/>
    <w:rsid w:val="0038689B"/>
    <w:rPr>
      <w:b/>
      <w:bCs/>
      <w:sz w:val="4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207E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207EE"/>
    <w:rPr>
      <w:rFonts w:ascii="Arial" w:hAnsi="Arial" w:cs="Arial"/>
      <w:b/>
      <w:bCs/>
      <w:i/>
      <w:iCs/>
      <w:sz w:val="28"/>
      <w:szCs w:val="28"/>
    </w:rPr>
  </w:style>
  <w:style w:type="paragraph" w:styleId="a7">
    <w:name w:val="Body Text Indent"/>
    <w:basedOn w:val="a"/>
    <w:link w:val="a8"/>
    <w:rsid w:val="008207EE"/>
    <w:pPr>
      <w:spacing w:after="120" w:line="288" w:lineRule="auto"/>
      <w:ind w:left="283"/>
    </w:pPr>
    <w:rPr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8207EE"/>
    <w:rPr>
      <w:sz w:val="26"/>
      <w:szCs w:val="26"/>
    </w:rPr>
  </w:style>
  <w:style w:type="paragraph" w:styleId="a9">
    <w:name w:val="List Paragraph"/>
    <w:basedOn w:val="a"/>
    <w:uiPriority w:val="34"/>
    <w:qFormat/>
    <w:rsid w:val="00AB35B6"/>
    <w:pPr>
      <w:ind w:left="720"/>
      <w:contextualSpacing/>
    </w:pPr>
  </w:style>
  <w:style w:type="character" w:styleId="aa">
    <w:name w:val="Hyperlink"/>
    <w:basedOn w:val="a0"/>
    <w:rsid w:val="00D95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ushkinddt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1\Desktop\&#1091;&#1095;&#1077;&#1073;&#1085;&#1099;&#1081;%20&#1075;&#1086;&#1076;%202017-2018\&#1092;&#1080;&#1088;&#1084;.&#1073;&#1083;&#1072;&#1085;&#1082;%20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фирм.бланк новый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LJ1</dc:creator>
  <cp:lastModifiedBy>LJ1</cp:lastModifiedBy>
  <cp:revision>1</cp:revision>
  <cp:lastPrinted>2013-02-22T05:00:00Z</cp:lastPrinted>
  <dcterms:created xsi:type="dcterms:W3CDTF">2018-02-20T01:23:00Z</dcterms:created>
  <dcterms:modified xsi:type="dcterms:W3CDTF">2018-02-20T01:24:00Z</dcterms:modified>
</cp:coreProperties>
</file>